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03"/>
        <w:tblW w:w="0" w:type="auto"/>
        <w:tblLook w:val="04A0" w:firstRow="1" w:lastRow="0" w:firstColumn="1" w:lastColumn="0" w:noHBand="0" w:noVBand="1"/>
      </w:tblPr>
      <w:tblGrid>
        <w:gridCol w:w="1451"/>
        <w:gridCol w:w="2322"/>
        <w:gridCol w:w="2323"/>
        <w:gridCol w:w="2322"/>
        <w:gridCol w:w="2324"/>
        <w:gridCol w:w="2323"/>
        <w:gridCol w:w="2323"/>
      </w:tblGrid>
      <w:tr w:rsidR="00635152" w:rsidRPr="00A75663" w:rsidTr="00A75663">
        <w:trPr>
          <w:trHeight w:val="327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22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2323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322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324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323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323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Summer 2</w:t>
            </w:r>
          </w:p>
        </w:tc>
      </w:tr>
      <w:tr w:rsidR="00635152" w:rsidRPr="00A75663" w:rsidTr="00A75663">
        <w:trPr>
          <w:trHeight w:val="1785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322" w:type="dxa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‘Tilly and the Time Machine’ adventure stories</w:t>
            </w:r>
          </w:p>
        </w:tc>
        <w:tc>
          <w:tcPr>
            <w:tcW w:w="2323" w:type="dxa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African Tales</w:t>
            </w:r>
            <w:r w:rsidR="0002033F" w:rsidRPr="00A75663">
              <w:rPr>
                <w:rFonts w:ascii="Arial" w:hAnsi="Arial" w:cs="Arial"/>
                <w:sz w:val="20"/>
                <w:szCs w:val="20"/>
              </w:rPr>
              <w:t>: Ananse</w:t>
            </w:r>
          </w:p>
        </w:tc>
        <w:tc>
          <w:tcPr>
            <w:tcW w:w="2322" w:type="dxa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‘Ma’at’s Feather’: book study</w:t>
            </w:r>
          </w:p>
        </w:tc>
        <w:tc>
          <w:tcPr>
            <w:tcW w:w="2324" w:type="dxa"/>
            <w:vAlign w:val="center"/>
          </w:tcPr>
          <w:p w:rsidR="004C2217" w:rsidRPr="00A75663" w:rsidRDefault="004C2217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Poems on a theme: Animal poems</w:t>
            </w:r>
          </w:p>
        </w:tc>
        <w:tc>
          <w:tcPr>
            <w:tcW w:w="2323" w:type="dxa"/>
            <w:vAlign w:val="center"/>
          </w:tcPr>
          <w:p w:rsidR="00635152" w:rsidRPr="00A75663" w:rsidRDefault="00CB1CB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Myths and Legends: Greek Myths</w:t>
            </w:r>
          </w:p>
          <w:p w:rsidR="00CB1CB2" w:rsidRPr="00A75663" w:rsidRDefault="00CB1CB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B1CB2" w:rsidRPr="00A75663" w:rsidRDefault="00CB1CB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 xml:space="preserve">Instructions and Explanations: </w:t>
            </w:r>
            <w:r w:rsidR="004C2217" w:rsidRPr="00A75663">
              <w:rPr>
                <w:rFonts w:ascii="Arial" w:hAnsi="Arial" w:cs="Arial"/>
                <w:sz w:val="20"/>
                <w:szCs w:val="20"/>
              </w:rPr>
              <w:t>‘</w:t>
            </w:r>
            <w:r w:rsidRPr="00A75663">
              <w:rPr>
                <w:rFonts w:ascii="Arial" w:hAnsi="Arial" w:cs="Arial"/>
                <w:sz w:val="20"/>
                <w:szCs w:val="20"/>
              </w:rPr>
              <w:t>The ink garden of Brother The</w:t>
            </w:r>
            <w:r w:rsidR="004C2217" w:rsidRPr="00A75663">
              <w:rPr>
                <w:rFonts w:ascii="Arial" w:hAnsi="Arial" w:cs="Arial"/>
                <w:sz w:val="20"/>
                <w:szCs w:val="20"/>
              </w:rPr>
              <w:t>o</w:t>
            </w:r>
            <w:r w:rsidRPr="00A75663">
              <w:rPr>
                <w:rFonts w:ascii="Arial" w:hAnsi="Arial" w:cs="Arial"/>
                <w:sz w:val="20"/>
                <w:szCs w:val="20"/>
              </w:rPr>
              <w:t>phane</w:t>
            </w:r>
            <w:r w:rsidR="004C2217" w:rsidRPr="00A75663">
              <w:rPr>
                <w:rFonts w:ascii="Arial" w:hAnsi="Arial" w:cs="Arial"/>
                <w:sz w:val="20"/>
                <w:szCs w:val="20"/>
              </w:rPr>
              <w:t>’</w:t>
            </w:r>
          </w:p>
        </w:tc>
        <w:tc>
          <w:tcPr>
            <w:tcW w:w="2323" w:type="dxa"/>
            <w:vAlign w:val="center"/>
          </w:tcPr>
          <w:p w:rsidR="00CB1CB2" w:rsidRPr="00A75663" w:rsidRDefault="00CB1CB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Stories that raise issues: Rainforest stories</w:t>
            </w:r>
          </w:p>
        </w:tc>
      </w:tr>
      <w:tr w:rsidR="00635152" w:rsidRPr="00A75663" w:rsidTr="00A75663">
        <w:trPr>
          <w:trHeight w:val="655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Science</w:t>
            </w:r>
          </w:p>
        </w:tc>
        <w:tc>
          <w:tcPr>
            <w:tcW w:w="2322" w:type="dxa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Rocks and Fossils</w:t>
            </w:r>
          </w:p>
        </w:tc>
        <w:tc>
          <w:tcPr>
            <w:tcW w:w="2323" w:type="dxa"/>
            <w:vAlign w:val="center"/>
          </w:tcPr>
          <w:p w:rsidR="00635152" w:rsidRPr="00A75663" w:rsidRDefault="00635152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Forces and Magnets</w:t>
            </w:r>
          </w:p>
        </w:tc>
        <w:tc>
          <w:tcPr>
            <w:tcW w:w="2322" w:type="dxa"/>
            <w:vAlign w:val="center"/>
          </w:tcPr>
          <w:p w:rsidR="00635152" w:rsidRPr="00A75663" w:rsidRDefault="00FA4CD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Animals inc. humans</w:t>
            </w:r>
          </w:p>
        </w:tc>
        <w:tc>
          <w:tcPr>
            <w:tcW w:w="2324" w:type="dxa"/>
            <w:vAlign w:val="center"/>
          </w:tcPr>
          <w:p w:rsidR="00635152" w:rsidRPr="00A75663" w:rsidRDefault="00FA4CD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Healthy Eating</w:t>
            </w:r>
          </w:p>
        </w:tc>
        <w:tc>
          <w:tcPr>
            <w:tcW w:w="2323" w:type="dxa"/>
            <w:vAlign w:val="center"/>
          </w:tcPr>
          <w:p w:rsidR="00635152" w:rsidRPr="00A75663" w:rsidRDefault="00B15BCF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Light</w:t>
            </w:r>
          </w:p>
        </w:tc>
        <w:tc>
          <w:tcPr>
            <w:tcW w:w="2323" w:type="dxa"/>
            <w:vAlign w:val="center"/>
          </w:tcPr>
          <w:p w:rsidR="00635152" w:rsidRPr="00A75663" w:rsidRDefault="00B15BCF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Plants</w:t>
            </w:r>
          </w:p>
        </w:tc>
      </w:tr>
      <w:tr w:rsidR="00A75663" w:rsidRPr="00A75663" w:rsidTr="00A75663">
        <w:trPr>
          <w:trHeight w:val="655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Art and Design</w:t>
            </w:r>
          </w:p>
        </w:tc>
        <w:tc>
          <w:tcPr>
            <w:tcW w:w="2322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 Painting and Mixed Media: Prehistoric painting</w:t>
            </w:r>
          </w:p>
        </w:tc>
        <w:tc>
          <w:tcPr>
            <w:tcW w:w="2323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 Drawing: Developing drawing skills</w:t>
            </w:r>
          </w:p>
        </w:tc>
        <w:tc>
          <w:tcPr>
            <w:tcW w:w="2322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 Craft and Design: Ancient Egyptian scrolls</w:t>
            </w:r>
          </w:p>
        </w:tc>
        <w:tc>
          <w:tcPr>
            <w:tcW w:w="2323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3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</w:p>
        </w:tc>
      </w:tr>
      <w:tr w:rsidR="00A75663" w:rsidRPr="00A75663" w:rsidTr="00A75663">
        <w:trPr>
          <w:trHeight w:val="630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Design and Technology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Kapow Textiles: Egyptian collars</w:t>
            </w: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 Cooking and nutrition: Eating seasonally</w:t>
            </w:r>
          </w:p>
        </w:tc>
        <w:tc>
          <w:tcPr>
            <w:tcW w:w="2323" w:type="dxa"/>
            <w:vAlign w:val="center"/>
          </w:tcPr>
          <w:p w:rsidR="00A75663" w:rsidRPr="00070A06" w:rsidRDefault="00A75663" w:rsidP="00A756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Kapow Mechanisms: Pneumatic toys</w:t>
            </w:r>
          </w:p>
        </w:tc>
      </w:tr>
      <w:tr w:rsidR="00A75663" w:rsidRPr="00A75663" w:rsidTr="00A75663">
        <w:trPr>
          <w:trHeight w:val="655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Computing</w:t>
            </w:r>
          </w:p>
        </w:tc>
        <w:tc>
          <w:tcPr>
            <w:tcW w:w="2322" w:type="dxa"/>
            <w:vAlign w:val="center"/>
          </w:tcPr>
          <w:p w:rsidR="00A75663" w:rsidRPr="00A75663" w:rsidRDefault="000D548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Purple Mash: Emails</w:t>
            </w:r>
          </w:p>
        </w:tc>
        <w:tc>
          <w:tcPr>
            <w:tcW w:w="2323" w:type="dxa"/>
            <w:vAlign w:val="center"/>
          </w:tcPr>
          <w:p w:rsidR="00A75663" w:rsidRPr="00A75663" w:rsidRDefault="000D548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Purple Mash: Route Planners</w:t>
            </w:r>
          </w:p>
        </w:tc>
        <w:tc>
          <w:tcPr>
            <w:tcW w:w="2322" w:type="dxa"/>
            <w:vAlign w:val="center"/>
          </w:tcPr>
          <w:p w:rsidR="00A75663" w:rsidRPr="00A75663" w:rsidRDefault="000D548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Purple Mash: Branching Databases</w:t>
            </w:r>
          </w:p>
        </w:tc>
        <w:tc>
          <w:tcPr>
            <w:tcW w:w="2324" w:type="dxa"/>
            <w:vAlign w:val="center"/>
          </w:tcPr>
          <w:p w:rsidR="00A75663" w:rsidRPr="00A75663" w:rsidRDefault="000D548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Purple Mash: Touch Typing</w:t>
            </w:r>
          </w:p>
        </w:tc>
        <w:tc>
          <w:tcPr>
            <w:tcW w:w="2323" w:type="dxa"/>
            <w:vAlign w:val="center"/>
          </w:tcPr>
          <w:p w:rsidR="00A75663" w:rsidRPr="00A75663" w:rsidRDefault="000D548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Purple Mash: Presentations</w:t>
            </w:r>
          </w:p>
        </w:tc>
        <w:tc>
          <w:tcPr>
            <w:tcW w:w="2323" w:type="dxa"/>
            <w:vAlign w:val="center"/>
          </w:tcPr>
          <w:p w:rsidR="00A75663" w:rsidRPr="00A75663" w:rsidRDefault="000D5481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Purple Mash: Coding</w:t>
            </w:r>
            <w:bookmarkStart w:id="0" w:name="_GoBack"/>
            <w:bookmarkEnd w:id="0"/>
          </w:p>
        </w:tc>
      </w:tr>
      <w:tr w:rsidR="00A75663" w:rsidRPr="00A75663" w:rsidTr="00A75663">
        <w:trPr>
          <w:trHeight w:val="983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Geography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Africa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The U.K.</w:t>
            </w:r>
            <w:r w:rsidRPr="00A75663">
              <w:rPr>
                <w:rFonts w:ascii="Arial" w:hAnsi="Arial" w:cs="Arial"/>
                <w:sz w:val="20"/>
                <w:szCs w:val="20"/>
              </w:rPr>
              <w:br/>
              <w:t>(Focus on England- East of England)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Rainforests</w:t>
            </w:r>
          </w:p>
        </w:tc>
      </w:tr>
      <w:tr w:rsidR="00A75663" w:rsidRPr="00A75663" w:rsidTr="00A75663">
        <w:trPr>
          <w:trHeight w:val="327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History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Stone Age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Ancient Egypt</w:t>
            </w: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Ancient Greece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5663" w:rsidRPr="00A75663" w:rsidTr="00A75663">
        <w:trPr>
          <w:trHeight w:val="327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MFL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Language Angels: I’m Learning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Language Angels: Seasons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Language Angels: Musical instruments</w:t>
            </w: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Language Angels: Fruits or Vegetables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Language Angels: Ice Creams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Language Angels: Ancient Britain</w:t>
            </w:r>
          </w:p>
        </w:tc>
      </w:tr>
      <w:tr w:rsidR="00A75663" w:rsidRPr="00A75663" w:rsidTr="00A75663">
        <w:trPr>
          <w:trHeight w:val="327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Music</w:t>
            </w:r>
          </w:p>
        </w:tc>
        <w:tc>
          <w:tcPr>
            <w:tcW w:w="13937" w:type="dxa"/>
            <w:gridSpan w:val="6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Charanga</w:t>
            </w:r>
          </w:p>
        </w:tc>
      </w:tr>
      <w:tr w:rsidR="00A75663" w:rsidRPr="00A75663" w:rsidTr="00A75663">
        <w:trPr>
          <w:trHeight w:val="983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R.E.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Islam: Submission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Christianity: Reconciliation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Hindu: Karma</w:t>
            </w: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 xml:space="preserve">Christianity: </w:t>
            </w:r>
            <w:r w:rsidRPr="00A75663">
              <w:rPr>
                <w:rFonts w:ascii="Arial" w:hAnsi="Arial" w:cs="Arial"/>
                <w:sz w:val="20"/>
                <w:szCs w:val="20"/>
              </w:rPr>
              <w:br/>
              <w:t>Kingdom of God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Humanism: Morality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Sikh: Gurus</w:t>
            </w:r>
          </w:p>
        </w:tc>
      </w:tr>
      <w:tr w:rsidR="00A75663" w:rsidRPr="00A75663" w:rsidTr="00A75663">
        <w:trPr>
          <w:trHeight w:val="185"/>
        </w:trPr>
        <w:tc>
          <w:tcPr>
            <w:tcW w:w="1451" w:type="dxa"/>
            <w:vMerge w:val="restart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P.E.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Mindfulness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Gymnastics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Basketball</w:t>
            </w: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Dance: Circus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Athletics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Striking and Fielding: Rounders</w:t>
            </w:r>
          </w:p>
        </w:tc>
      </w:tr>
      <w:tr w:rsidR="00A75663" w:rsidRPr="00A75663" w:rsidTr="00A75663">
        <w:trPr>
          <w:trHeight w:val="184"/>
        </w:trPr>
        <w:tc>
          <w:tcPr>
            <w:tcW w:w="1451" w:type="dxa"/>
            <w:vMerge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Handball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Football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Symmetry and Asymmetry</w:t>
            </w: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Dance: Witches and Wizards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Dance: The Greeks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Athletics</w:t>
            </w:r>
          </w:p>
        </w:tc>
      </w:tr>
      <w:tr w:rsidR="00A75663" w:rsidRPr="00A75663" w:rsidTr="00A75663">
        <w:trPr>
          <w:trHeight w:val="630"/>
        </w:trPr>
        <w:tc>
          <w:tcPr>
            <w:tcW w:w="1451" w:type="dxa"/>
            <w:shd w:val="clear" w:color="auto" w:fill="DEEAF6" w:themeFill="accent1" w:themeFillTint="33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b/>
              </w:rPr>
            </w:pPr>
            <w:r w:rsidRPr="00A75663">
              <w:rPr>
                <w:rFonts w:ascii="Arial" w:hAnsi="Arial" w:cs="Arial"/>
                <w:b/>
              </w:rPr>
              <w:t>P.S.H.E.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Me and my relationships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Valuing difference</w:t>
            </w:r>
          </w:p>
        </w:tc>
        <w:tc>
          <w:tcPr>
            <w:tcW w:w="2322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Keeping myself safe</w:t>
            </w:r>
          </w:p>
        </w:tc>
        <w:tc>
          <w:tcPr>
            <w:tcW w:w="2324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Rights and responsibilities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Being my best</w:t>
            </w:r>
          </w:p>
        </w:tc>
        <w:tc>
          <w:tcPr>
            <w:tcW w:w="2323" w:type="dxa"/>
            <w:vAlign w:val="center"/>
          </w:tcPr>
          <w:p w:rsidR="00A75663" w:rsidRPr="00A75663" w:rsidRDefault="00A75663" w:rsidP="00A756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5663">
              <w:rPr>
                <w:rFonts w:ascii="Arial" w:hAnsi="Arial" w:cs="Arial"/>
                <w:sz w:val="20"/>
                <w:szCs w:val="20"/>
              </w:rPr>
              <w:t>Growing and changing</w:t>
            </w:r>
          </w:p>
        </w:tc>
      </w:tr>
    </w:tbl>
    <w:p w:rsidR="000150DB" w:rsidRPr="00A75663" w:rsidRDefault="004C2217" w:rsidP="004C2217">
      <w:pPr>
        <w:tabs>
          <w:tab w:val="center" w:pos="7699"/>
          <w:tab w:val="left" w:pos="11472"/>
        </w:tabs>
        <w:rPr>
          <w:rFonts w:ascii="Arial" w:hAnsi="Arial" w:cs="Arial"/>
          <w:b/>
          <w:sz w:val="40"/>
        </w:rPr>
      </w:pPr>
      <w:r w:rsidRPr="00A75663">
        <w:rPr>
          <w:rFonts w:ascii="Arial" w:hAnsi="Arial" w:cs="Arial"/>
          <w:b/>
          <w:sz w:val="40"/>
        </w:rPr>
        <w:tab/>
      </w:r>
      <w:r w:rsidR="00A75663">
        <w:rPr>
          <w:rFonts w:ascii="Arial" w:hAnsi="Arial" w:cs="Arial"/>
          <w:b/>
          <w:sz w:val="40"/>
        </w:rPr>
        <w:t>Year 3 2025</w:t>
      </w:r>
      <w:r w:rsidR="00CB1CB2" w:rsidRPr="00A75663">
        <w:rPr>
          <w:rFonts w:ascii="Arial" w:hAnsi="Arial" w:cs="Arial"/>
          <w:b/>
          <w:sz w:val="40"/>
        </w:rPr>
        <w:t>-202</w:t>
      </w:r>
      <w:r w:rsidR="00A75663">
        <w:rPr>
          <w:rFonts w:ascii="Arial" w:hAnsi="Arial" w:cs="Arial"/>
          <w:b/>
          <w:sz w:val="40"/>
        </w:rPr>
        <w:t>6</w:t>
      </w:r>
      <w:r w:rsidRPr="00A75663">
        <w:rPr>
          <w:rFonts w:ascii="Arial" w:hAnsi="Arial" w:cs="Arial"/>
          <w:b/>
          <w:sz w:val="40"/>
        </w:rPr>
        <w:tab/>
      </w:r>
    </w:p>
    <w:sectPr w:rsidR="000150DB" w:rsidRPr="00A75663" w:rsidSect="006351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0DB"/>
    <w:rsid w:val="000150DB"/>
    <w:rsid w:val="0002033F"/>
    <w:rsid w:val="000D5481"/>
    <w:rsid w:val="0029426D"/>
    <w:rsid w:val="004C2217"/>
    <w:rsid w:val="00550E40"/>
    <w:rsid w:val="00635152"/>
    <w:rsid w:val="00720E35"/>
    <w:rsid w:val="00934C6E"/>
    <w:rsid w:val="009F22FE"/>
    <w:rsid w:val="00A405EF"/>
    <w:rsid w:val="00A75663"/>
    <w:rsid w:val="00B15BCF"/>
    <w:rsid w:val="00BC35F5"/>
    <w:rsid w:val="00BC3E2D"/>
    <w:rsid w:val="00CB1CB2"/>
    <w:rsid w:val="00E760DE"/>
    <w:rsid w:val="00FA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3B13D"/>
  <w15:chartTrackingRefBased/>
  <w15:docId w15:val="{F8E73D4F-FA35-47CE-88C6-06A49CAB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5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C2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2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7927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Underwood</dc:creator>
  <cp:keywords/>
  <dc:description/>
  <cp:lastModifiedBy>Becky Edgett</cp:lastModifiedBy>
  <cp:revision>6</cp:revision>
  <cp:lastPrinted>2025-08-01T12:41:00Z</cp:lastPrinted>
  <dcterms:created xsi:type="dcterms:W3CDTF">2023-07-18T14:01:00Z</dcterms:created>
  <dcterms:modified xsi:type="dcterms:W3CDTF">2025-09-09T11:54:00Z</dcterms:modified>
</cp:coreProperties>
</file>